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DA8CB" w14:textId="1EA4B649" w:rsidR="00BB5E08" w:rsidRDefault="00A564F4" w:rsidP="00BB5E08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Četvrtak</w:t>
      </w:r>
      <w:r w:rsidR="00E30321">
        <w:rPr>
          <w:rFonts w:ascii="Arial" w:hAnsi="Arial" w:cs="Arial"/>
          <w:i/>
          <w:sz w:val="20"/>
          <w:szCs w:val="20"/>
        </w:rPr>
        <w:t xml:space="preserve"> </w:t>
      </w:r>
      <w:r w:rsidR="00350CD4">
        <w:rPr>
          <w:rFonts w:ascii="Arial" w:hAnsi="Arial" w:cs="Arial"/>
          <w:i/>
          <w:sz w:val="20"/>
          <w:szCs w:val="20"/>
        </w:rPr>
        <w:t>na LFF-u</w:t>
      </w:r>
    </w:p>
    <w:p w14:paraId="32496FA5" w14:textId="64A12AE7" w:rsidR="00AA7594" w:rsidRPr="00DF5E7C" w:rsidRDefault="00DF5E7C" w:rsidP="00AA7594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i/>
          <w:sz w:val="20"/>
          <w:szCs w:val="20"/>
        </w:rPr>
        <w:t>C</w:t>
      </w:r>
      <w:r w:rsidR="00AA7594" w:rsidRPr="00AA7594">
        <w:rPr>
          <w:rFonts w:ascii="Arial" w:hAnsi="Arial" w:cs="Arial"/>
          <w:b/>
          <w:i/>
          <w:sz w:val="20"/>
          <w:szCs w:val="20"/>
        </w:rPr>
        <w:t>ase</w:t>
      </w:r>
      <w:proofErr w:type="spellEnd"/>
      <w:r w:rsidR="00AA7594" w:rsidRPr="00AA7594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AA7594" w:rsidRPr="00AA7594">
        <w:rPr>
          <w:rFonts w:ascii="Arial" w:hAnsi="Arial" w:cs="Arial"/>
          <w:b/>
          <w:i/>
          <w:sz w:val="20"/>
          <w:szCs w:val="20"/>
        </w:rPr>
        <w:t>study</w:t>
      </w:r>
      <w:proofErr w:type="spellEnd"/>
      <w:r w:rsidR="00AA7594" w:rsidRPr="00AA7594">
        <w:rPr>
          <w:rFonts w:ascii="Arial" w:hAnsi="Arial" w:cs="Arial"/>
          <w:b/>
          <w:sz w:val="20"/>
          <w:szCs w:val="20"/>
        </w:rPr>
        <w:t xml:space="preserve"> </w:t>
      </w:r>
      <w:r w:rsidR="00AA7594">
        <w:rPr>
          <w:rFonts w:ascii="Arial" w:hAnsi="Arial" w:cs="Arial"/>
          <w:b/>
          <w:sz w:val="20"/>
          <w:szCs w:val="20"/>
        </w:rPr>
        <w:t xml:space="preserve">filma </w:t>
      </w:r>
      <w:r w:rsidR="00AA7594" w:rsidRPr="00AA7594">
        <w:rPr>
          <w:rFonts w:ascii="Arial" w:hAnsi="Arial" w:cs="Arial"/>
          <w:b/>
          <w:i/>
          <w:sz w:val="20"/>
          <w:szCs w:val="20"/>
        </w:rPr>
        <w:t>Goli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Pr="00DF5E7C">
        <w:rPr>
          <w:rFonts w:ascii="Arial" w:hAnsi="Arial" w:cs="Arial"/>
          <w:b/>
          <w:sz w:val="20"/>
          <w:szCs w:val="20"/>
        </w:rPr>
        <w:t xml:space="preserve">i </w:t>
      </w:r>
      <w:r>
        <w:rPr>
          <w:rFonts w:ascii="Arial" w:hAnsi="Arial" w:cs="Arial"/>
          <w:b/>
          <w:sz w:val="20"/>
          <w:szCs w:val="20"/>
        </w:rPr>
        <w:t>još</w:t>
      </w:r>
      <w:r w:rsidRPr="00DF5E7C">
        <w:rPr>
          <w:rFonts w:ascii="Arial" w:hAnsi="Arial" w:cs="Arial"/>
          <w:b/>
          <w:sz w:val="20"/>
          <w:szCs w:val="20"/>
        </w:rPr>
        <w:t xml:space="preserve"> 6 filmova u konkurenciji za nagrade</w:t>
      </w:r>
    </w:p>
    <w:p w14:paraId="687E2760" w14:textId="77777777" w:rsidR="00A564F4" w:rsidRDefault="00A564F4" w:rsidP="000B21B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9C5DBF" w14:textId="3BF925D8" w:rsidR="00A564F4" w:rsidRDefault="0022549C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OPATIJA, 2</w:t>
      </w:r>
      <w:r w:rsidR="00A564F4">
        <w:rPr>
          <w:rFonts w:ascii="Arial" w:hAnsi="Arial" w:cs="Arial"/>
          <w:sz w:val="20"/>
          <w:szCs w:val="20"/>
        </w:rPr>
        <w:t xml:space="preserve">4.8. – </w:t>
      </w:r>
      <w:r w:rsidR="00AA7594">
        <w:rPr>
          <w:rFonts w:ascii="Arial" w:hAnsi="Arial" w:cs="Arial"/>
          <w:sz w:val="20"/>
          <w:szCs w:val="20"/>
        </w:rPr>
        <w:t xml:space="preserve">Četvrtak na 14. Liburnia Film Festivalu donosi posljednjih šest filmova u natjecateljskom </w:t>
      </w:r>
      <w:r w:rsidR="006F0A5A">
        <w:rPr>
          <w:rFonts w:ascii="Arial" w:hAnsi="Arial" w:cs="Arial"/>
          <w:sz w:val="20"/>
          <w:szCs w:val="20"/>
        </w:rPr>
        <w:t xml:space="preserve">dijelu </w:t>
      </w:r>
      <w:r w:rsidR="00AA7594">
        <w:rPr>
          <w:rFonts w:ascii="Arial" w:hAnsi="Arial" w:cs="Arial"/>
          <w:sz w:val="20"/>
          <w:szCs w:val="20"/>
        </w:rPr>
        <w:t>program</w:t>
      </w:r>
      <w:r w:rsidR="006F0A5A">
        <w:rPr>
          <w:rFonts w:ascii="Arial" w:hAnsi="Arial" w:cs="Arial"/>
          <w:sz w:val="20"/>
          <w:szCs w:val="20"/>
        </w:rPr>
        <w:t>a</w:t>
      </w:r>
      <w:r w:rsidR="00AA7594">
        <w:rPr>
          <w:rFonts w:ascii="Arial" w:hAnsi="Arial" w:cs="Arial"/>
          <w:sz w:val="20"/>
          <w:szCs w:val="20"/>
        </w:rPr>
        <w:t xml:space="preserve">, </w:t>
      </w:r>
      <w:r w:rsidR="00A564F4">
        <w:rPr>
          <w:rFonts w:ascii="Arial" w:hAnsi="Arial" w:cs="Arial"/>
          <w:sz w:val="20"/>
          <w:szCs w:val="20"/>
        </w:rPr>
        <w:t>nova ispijanja kava s autorima, filmsk</w:t>
      </w:r>
      <w:r w:rsidR="00AA7594">
        <w:rPr>
          <w:rFonts w:ascii="Arial" w:hAnsi="Arial" w:cs="Arial"/>
          <w:sz w:val="20"/>
          <w:szCs w:val="20"/>
        </w:rPr>
        <w:t>u</w:t>
      </w:r>
      <w:r w:rsidR="00A564F4">
        <w:rPr>
          <w:rFonts w:ascii="Arial" w:hAnsi="Arial" w:cs="Arial"/>
          <w:sz w:val="20"/>
          <w:szCs w:val="20"/>
        </w:rPr>
        <w:t xml:space="preserve"> radionic</w:t>
      </w:r>
      <w:r w:rsidR="00AA7594">
        <w:rPr>
          <w:rFonts w:ascii="Arial" w:hAnsi="Arial" w:cs="Arial"/>
          <w:sz w:val="20"/>
          <w:szCs w:val="20"/>
        </w:rPr>
        <w:t>u</w:t>
      </w:r>
      <w:r w:rsidR="00A564F4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A564F4" w:rsidRPr="00A3629F">
        <w:rPr>
          <w:rFonts w:ascii="Arial" w:hAnsi="Arial" w:cs="Arial"/>
          <w:i/>
          <w:sz w:val="20"/>
          <w:szCs w:val="20"/>
        </w:rPr>
        <w:t>case</w:t>
      </w:r>
      <w:proofErr w:type="spellEnd"/>
      <w:r w:rsidR="00A564F4" w:rsidRPr="00A3629F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A564F4" w:rsidRPr="00A3629F">
        <w:rPr>
          <w:rFonts w:ascii="Arial" w:hAnsi="Arial" w:cs="Arial"/>
          <w:i/>
          <w:sz w:val="20"/>
          <w:szCs w:val="20"/>
        </w:rPr>
        <w:t>study</w:t>
      </w:r>
      <w:proofErr w:type="spellEnd"/>
      <w:r w:rsidR="00A564F4">
        <w:rPr>
          <w:rFonts w:ascii="Arial" w:hAnsi="Arial" w:cs="Arial"/>
          <w:sz w:val="20"/>
          <w:szCs w:val="20"/>
        </w:rPr>
        <w:t xml:space="preserve"> laureata prošlogodišnjeg LFF-a –</w:t>
      </w:r>
      <w:r w:rsidR="00AA7594">
        <w:rPr>
          <w:rFonts w:ascii="Arial" w:hAnsi="Arial" w:cs="Arial"/>
          <w:sz w:val="20"/>
          <w:szCs w:val="20"/>
        </w:rPr>
        <w:t xml:space="preserve"> filma </w:t>
      </w:r>
      <w:r w:rsidR="00AA7594" w:rsidRPr="00AA7594">
        <w:rPr>
          <w:rFonts w:ascii="Arial" w:hAnsi="Arial" w:cs="Arial"/>
          <w:i/>
          <w:sz w:val="20"/>
          <w:szCs w:val="20"/>
        </w:rPr>
        <w:t>Goli</w:t>
      </w:r>
      <w:r w:rsidR="00AA7594">
        <w:rPr>
          <w:rFonts w:ascii="Arial" w:hAnsi="Arial" w:cs="Arial"/>
          <w:sz w:val="20"/>
          <w:szCs w:val="20"/>
        </w:rPr>
        <w:t xml:space="preserve"> Tihe K. </w:t>
      </w:r>
      <w:proofErr w:type="spellStart"/>
      <w:r w:rsidR="00AA7594">
        <w:rPr>
          <w:rFonts w:ascii="Arial" w:hAnsi="Arial" w:cs="Arial"/>
          <w:sz w:val="20"/>
          <w:szCs w:val="20"/>
        </w:rPr>
        <w:t>Gudac</w:t>
      </w:r>
      <w:proofErr w:type="spellEnd"/>
      <w:r w:rsidR="00AA7594">
        <w:rPr>
          <w:rFonts w:ascii="Arial" w:hAnsi="Arial" w:cs="Arial"/>
          <w:sz w:val="20"/>
          <w:szCs w:val="20"/>
        </w:rPr>
        <w:t xml:space="preserve">. </w:t>
      </w:r>
    </w:p>
    <w:p w14:paraId="43E36D39" w14:textId="77777777" w:rsidR="00A564F4" w:rsidRDefault="00A564F4" w:rsidP="0035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ABCAC2" w14:textId="77777777" w:rsidR="00A564F4" w:rsidRPr="00710955" w:rsidRDefault="00A564F4" w:rsidP="00350CD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710955">
        <w:rPr>
          <w:rFonts w:ascii="Arial" w:hAnsi="Arial" w:cs="Arial"/>
          <w:sz w:val="20"/>
          <w:szCs w:val="20"/>
          <w:u w:val="single"/>
        </w:rPr>
        <w:t>Case</w:t>
      </w:r>
      <w:proofErr w:type="spellEnd"/>
      <w:r w:rsidRPr="00710955">
        <w:rPr>
          <w:rFonts w:ascii="Arial" w:hAnsi="Arial" w:cs="Arial"/>
          <w:sz w:val="20"/>
          <w:szCs w:val="20"/>
          <w:u w:val="single"/>
        </w:rPr>
        <w:t xml:space="preserve"> </w:t>
      </w:r>
      <w:proofErr w:type="spellStart"/>
      <w:r w:rsidRPr="00710955">
        <w:rPr>
          <w:rFonts w:ascii="Arial" w:hAnsi="Arial" w:cs="Arial"/>
          <w:sz w:val="20"/>
          <w:szCs w:val="20"/>
          <w:u w:val="single"/>
        </w:rPr>
        <w:t>study</w:t>
      </w:r>
      <w:proofErr w:type="spellEnd"/>
      <w:r w:rsidRPr="00710955">
        <w:rPr>
          <w:rFonts w:ascii="Arial" w:hAnsi="Arial" w:cs="Arial"/>
          <w:sz w:val="20"/>
          <w:szCs w:val="20"/>
          <w:u w:val="single"/>
        </w:rPr>
        <w:t xml:space="preserve"> „Goli“ u popratnom programu festivala</w:t>
      </w:r>
    </w:p>
    <w:p w14:paraId="1B07060B" w14:textId="0AD9C8CB" w:rsidR="00A3629F" w:rsidRDefault="00A564F4" w:rsidP="00AA759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Aktivnosti u četvrtak započet će </w:t>
      </w:r>
      <w:r w:rsidR="00A3629F">
        <w:rPr>
          <w:rFonts w:ascii="Arial" w:hAnsi="Arial" w:cs="Arial"/>
          <w:sz w:val="20"/>
          <w:szCs w:val="20"/>
        </w:rPr>
        <w:t xml:space="preserve">točno u podne uz još jednu </w:t>
      </w:r>
      <w:r w:rsidR="00A3629F" w:rsidRPr="001E0C2F">
        <w:rPr>
          <w:rFonts w:ascii="Arial" w:hAnsi="Arial" w:cs="Arial"/>
          <w:b/>
          <w:sz w:val="20"/>
          <w:szCs w:val="20"/>
        </w:rPr>
        <w:t>Kavu s autorom</w:t>
      </w:r>
      <w:r w:rsidR="00A3629F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A3629F">
        <w:rPr>
          <w:rFonts w:ascii="Arial" w:hAnsi="Arial" w:cs="Arial"/>
          <w:sz w:val="20"/>
          <w:szCs w:val="20"/>
        </w:rPr>
        <w:t>Caffe</w:t>
      </w:r>
      <w:proofErr w:type="spellEnd"/>
      <w:r w:rsidR="00A3629F">
        <w:rPr>
          <w:rFonts w:ascii="Arial" w:hAnsi="Arial" w:cs="Arial"/>
          <w:sz w:val="20"/>
          <w:szCs w:val="20"/>
        </w:rPr>
        <w:t xml:space="preserve"> baru </w:t>
      </w:r>
      <w:proofErr w:type="spellStart"/>
      <w:r w:rsidR="00A3629F">
        <w:rPr>
          <w:rFonts w:ascii="Arial" w:hAnsi="Arial" w:cs="Arial"/>
          <w:sz w:val="20"/>
          <w:szCs w:val="20"/>
        </w:rPr>
        <w:t>Eugenian</w:t>
      </w:r>
      <w:proofErr w:type="spellEnd"/>
      <w:r w:rsidR="00A3629F">
        <w:rPr>
          <w:rFonts w:ascii="Arial" w:hAnsi="Arial" w:cs="Arial"/>
          <w:sz w:val="20"/>
          <w:szCs w:val="20"/>
        </w:rPr>
        <w:t xml:space="preserve">, </w:t>
      </w:r>
      <w:r w:rsidR="00C561F0">
        <w:rPr>
          <w:rFonts w:ascii="Arial" w:hAnsi="Arial" w:cs="Arial"/>
          <w:sz w:val="20"/>
          <w:szCs w:val="20"/>
        </w:rPr>
        <w:t>na kojoj će se zainteresirani građani moći družiti</w:t>
      </w:r>
      <w:r w:rsidR="00A3629F">
        <w:rPr>
          <w:rFonts w:ascii="Arial" w:hAnsi="Arial" w:cs="Arial"/>
          <w:sz w:val="20"/>
          <w:szCs w:val="20"/>
        </w:rPr>
        <w:t xml:space="preserve"> s autorima dokumentarnih filmova koji su prikazani </w:t>
      </w:r>
      <w:r w:rsidR="00C561F0">
        <w:rPr>
          <w:rFonts w:ascii="Arial" w:hAnsi="Arial" w:cs="Arial"/>
          <w:sz w:val="20"/>
          <w:szCs w:val="20"/>
        </w:rPr>
        <w:t xml:space="preserve">prethodne večeri. </w:t>
      </w:r>
      <w:r w:rsidR="00AA7594">
        <w:rPr>
          <w:rFonts w:ascii="Arial" w:hAnsi="Arial" w:cs="Arial"/>
          <w:sz w:val="20"/>
          <w:szCs w:val="20"/>
        </w:rPr>
        <w:t xml:space="preserve">Održat će se </w:t>
      </w:r>
      <w:r w:rsidR="00487BD3">
        <w:rPr>
          <w:rFonts w:ascii="Arial" w:hAnsi="Arial" w:cs="Arial"/>
          <w:sz w:val="20"/>
          <w:szCs w:val="20"/>
        </w:rPr>
        <w:t>zadnja</w:t>
      </w:r>
      <w:bookmarkStart w:id="0" w:name="_GoBack"/>
      <w:bookmarkEnd w:id="0"/>
      <w:r w:rsidR="00AA7594">
        <w:rPr>
          <w:rFonts w:ascii="Arial" w:hAnsi="Arial" w:cs="Arial"/>
          <w:sz w:val="20"/>
          <w:szCs w:val="20"/>
        </w:rPr>
        <w:t xml:space="preserve"> radionica za djecu </w:t>
      </w:r>
      <w:r w:rsidR="00AA7594" w:rsidRPr="001E0C2F">
        <w:rPr>
          <w:rFonts w:ascii="Arial" w:hAnsi="Arial" w:cs="Arial"/>
          <w:b/>
          <w:sz w:val="20"/>
          <w:szCs w:val="20"/>
        </w:rPr>
        <w:t>Kako nas film vara</w:t>
      </w:r>
      <w:r w:rsidR="00AA7594">
        <w:rPr>
          <w:rFonts w:ascii="Arial" w:hAnsi="Arial" w:cs="Arial"/>
          <w:sz w:val="20"/>
          <w:szCs w:val="20"/>
        </w:rPr>
        <w:t xml:space="preserve"> koju zajedno vode </w:t>
      </w:r>
      <w:r w:rsidR="00A2266B">
        <w:rPr>
          <w:rFonts w:ascii="Arial" w:hAnsi="Arial" w:cs="Arial"/>
          <w:sz w:val="20"/>
          <w:szCs w:val="20"/>
        </w:rPr>
        <w:t xml:space="preserve">Ana </w:t>
      </w:r>
      <w:proofErr w:type="spellStart"/>
      <w:r w:rsidR="00A2266B">
        <w:rPr>
          <w:rFonts w:ascii="Arial" w:hAnsi="Arial" w:cs="Arial"/>
          <w:sz w:val="20"/>
          <w:szCs w:val="20"/>
        </w:rPr>
        <w:t>Hušman</w:t>
      </w:r>
      <w:proofErr w:type="spellEnd"/>
      <w:r w:rsidR="00A2266B">
        <w:rPr>
          <w:rFonts w:ascii="Arial" w:hAnsi="Arial" w:cs="Arial"/>
          <w:sz w:val="20"/>
          <w:szCs w:val="20"/>
        </w:rPr>
        <w:t xml:space="preserve"> i Vanda </w:t>
      </w:r>
      <w:proofErr w:type="spellStart"/>
      <w:r w:rsidR="00A2266B">
        <w:rPr>
          <w:rFonts w:ascii="Arial" w:hAnsi="Arial" w:cs="Arial"/>
          <w:sz w:val="20"/>
          <w:szCs w:val="20"/>
        </w:rPr>
        <w:t>Kreutz</w:t>
      </w:r>
      <w:proofErr w:type="spellEnd"/>
      <w:r w:rsidR="00A2266B">
        <w:rPr>
          <w:rFonts w:ascii="Arial" w:hAnsi="Arial" w:cs="Arial"/>
          <w:sz w:val="20"/>
          <w:szCs w:val="20"/>
        </w:rPr>
        <w:t xml:space="preserve">, a dio su </w:t>
      </w:r>
      <w:proofErr w:type="spellStart"/>
      <w:r w:rsidR="00A2266B">
        <w:rPr>
          <w:rFonts w:ascii="Arial" w:hAnsi="Arial" w:cs="Arial"/>
          <w:sz w:val="20"/>
          <w:szCs w:val="20"/>
        </w:rPr>
        <w:t>Restartove</w:t>
      </w:r>
      <w:proofErr w:type="spellEnd"/>
      <w:r w:rsidR="00A2266B">
        <w:rPr>
          <w:rFonts w:ascii="Arial" w:hAnsi="Arial" w:cs="Arial"/>
          <w:sz w:val="20"/>
          <w:szCs w:val="20"/>
        </w:rPr>
        <w:t xml:space="preserve"> Filmske početnice.</w:t>
      </w:r>
    </w:p>
    <w:p w14:paraId="70543F6B" w14:textId="5541CE5B" w:rsidR="00A564F4" w:rsidRDefault="00A3629F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sklopu popratnog programa festivala posebno valja istaknuti </w:t>
      </w:r>
      <w:proofErr w:type="spellStart"/>
      <w:r w:rsidRPr="006F0A5A">
        <w:rPr>
          <w:rFonts w:ascii="Arial" w:hAnsi="Arial" w:cs="Arial"/>
          <w:b/>
          <w:i/>
          <w:sz w:val="20"/>
          <w:szCs w:val="20"/>
        </w:rPr>
        <w:t>case</w:t>
      </w:r>
      <w:proofErr w:type="spellEnd"/>
      <w:r w:rsidRPr="006F0A5A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6F0A5A">
        <w:rPr>
          <w:rFonts w:ascii="Arial" w:hAnsi="Arial" w:cs="Arial"/>
          <w:b/>
          <w:i/>
          <w:sz w:val="20"/>
          <w:szCs w:val="20"/>
        </w:rPr>
        <w:t>study</w:t>
      </w:r>
      <w:proofErr w:type="spellEnd"/>
      <w:r w:rsidR="006F0A5A" w:rsidRPr="006F0A5A">
        <w:rPr>
          <w:rFonts w:ascii="Arial" w:hAnsi="Arial" w:cs="Arial"/>
          <w:b/>
          <w:sz w:val="20"/>
          <w:szCs w:val="20"/>
        </w:rPr>
        <w:t xml:space="preserve"> filma </w:t>
      </w:r>
      <w:r w:rsidR="006F0A5A" w:rsidRPr="006F0A5A">
        <w:rPr>
          <w:rFonts w:ascii="Arial" w:hAnsi="Arial" w:cs="Arial"/>
          <w:b/>
          <w:i/>
          <w:sz w:val="20"/>
          <w:szCs w:val="20"/>
        </w:rPr>
        <w:t>Goli</w:t>
      </w:r>
      <w:r>
        <w:rPr>
          <w:rFonts w:ascii="Arial" w:hAnsi="Arial" w:cs="Arial"/>
          <w:sz w:val="20"/>
          <w:szCs w:val="20"/>
        </w:rPr>
        <w:t xml:space="preserve"> koji je na prošlogodišnjem 13. izdanju LFF-a osvojio </w:t>
      </w:r>
      <w:r w:rsidR="00DD0607">
        <w:rPr>
          <w:rFonts w:ascii="Arial" w:hAnsi="Arial" w:cs="Arial"/>
          <w:sz w:val="20"/>
          <w:szCs w:val="20"/>
        </w:rPr>
        <w:t>nagrad</w:t>
      </w:r>
      <w:r w:rsidR="006F0A5A">
        <w:rPr>
          <w:rFonts w:ascii="Arial" w:hAnsi="Arial" w:cs="Arial"/>
          <w:sz w:val="20"/>
          <w:szCs w:val="20"/>
        </w:rPr>
        <w:t>e žirija</w:t>
      </w:r>
      <w:r w:rsidR="00DD0607">
        <w:rPr>
          <w:rFonts w:ascii="Arial" w:hAnsi="Arial" w:cs="Arial"/>
          <w:sz w:val="20"/>
          <w:szCs w:val="20"/>
        </w:rPr>
        <w:t xml:space="preserve"> za najbolji film</w:t>
      </w:r>
      <w:r w:rsidR="006F0A5A">
        <w:rPr>
          <w:rFonts w:ascii="Arial" w:hAnsi="Arial" w:cs="Arial"/>
          <w:sz w:val="20"/>
          <w:szCs w:val="20"/>
        </w:rPr>
        <w:t xml:space="preserve"> </w:t>
      </w:r>
      <w:r w:rsidR="00DD0607">
        <w:rPr>
          <w:rFonts w:ascii="Arial" w:hAnsi="Arial" w:cs="Arial"/>
          <w:sz w:val="20"/>
          <w:szCs w:val="20"/>
        </w:rPr>
        <w:t>i najbolj</w:t>
      </w:r>
      <w:r w:rsidR="006F0A5A">
        <w:rPr>
          <w:rFonts w:ascii="Arial" w:hAnsi="Arial" w:cs="Arial"/>
          <w:sz w:val="20"/>
          <w:szCs w:val="20"/>
        </w:rPr>
        <w:t>u</w:t>
      </w:r>
      <w:r w:rsidR="00DD0607">
        <w:rPr>
          <w:rFonts w:ascii="Arial" w:hAnsi="Arial" w:cs="Arial"/>
          <w:sz w:val="20"/>
          <w:szCs w:val="20"/>
        </w:rPr>
        <w:t xml:space="preserve"> montaž</w:t>
      </w:r>
      <w:r w:rsidR="006F0A5A">
        <w:rPr>
          <w:rFonts w:ascii="Arial" w:hAnsi="Arial" w:cs="Arial"/>
          <w:sz w:val="20"/>
          <w:szCs w:val="20"/>
        </w:rPr>
        <w:t>u</w:t>
      </w:r>
      <w:r w:rsidR="00DD06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139FA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edateljica Tiha K. </w:t>
      </w:r>
      <w:proofErr w:type="spellStart"/>
      <w:r>
        <w:rPr>
          <w:rFonts w:ascii="Arial" w:hAnsi="Arial" w:cs="Arial"/>
          <w:sz w:val="20"/>
          <w:szCs w:val="20"/>
        </w:rPr>
        <w:t>Gudac</w:t>
      </w:r>
      <w:proofErr w:type="spellEnd"/>
      <w:r>
        <w:rPr>
          <w:rFonts w:ascii="Arial" w:hAnsi="Arial" w:cs="Arial"/>
          <w:sz w:val="20"/>
          <w:szCs w:val="20"/>
        </w:rPr>
        <w:t xml:space="preserve"> i montažer fi</w:t>
      </w:r>
      <w:r w:rsidR="00DD0607">
        <w:rPr>
          <w:rFonts w:ascii="Arial" w:hAnsi="Arial" w:cs="Arial"/>
          <w:sz w:val="20"/>
          <w:szCs w:val="20"/>
        </w:rPr>
        <w:t xml:space="preserve">lma Dragan von Petrović govorit će o nastanku ove filmske uspješnice koja je, osim na LFF-u, ostavila značajan utisak i na mnogim drugim filmskim festivalima u Hrvatskoj i svijetu. Ovaj </w:t>
      </w:r>
      <w:proofErr w:type="spellStart"/>
      <w:r w:rsidR="00DD0607" w:rsidRPr="00A2266B">
        <w:rPr>
          <w:rFonts w:ascii="Arial" w:hAnsi="Arial" w:cs="Arial"/>
          <w:i/>
          <w:sz w:val="20"/>
          <w:szCs w:val="20"/>
        </w:rPr>
        <w:t>case</w:t>
      </w:r>
      <w:proofErr w:type="spellEnd"/>
      <w:r w:rsidR="00DD0607" w:rsidRPr="00A2266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D0607" w:rsidRPr="00A2266B">
        <w:rPr>
          <w:rFonts w:ascii="Arial" w:hAnsi="Arial" w:cs="Arial"/>
          <w:i/>
          <w:sz w:val="20"/>
          <w:szCs w:val="20"/>
        </w:rPr>
        <w:t>study</w:t>
      </w:r>
      <w:proofErr w:type="spellEnd"/>
      <w:r w:rsidR="00DD0607">
        <w:rPr>
          <w:rFonts w:ascii="Arial" w:hAnsi="Arial" w:cs="Arial"/>
          <w:sz w:val="20"/>
          <w:szCs w:val="20"/>
        </w:rPr>
        <w:t xml:space="preserve"> zapravo će biti te</w:t>
      </w:r>
      <w:r w:rsidR="006F0A5A">
        <w:rPr>
          <w:rFonts w:ascii="Arial" w:hAnsi="Arial" w:cs="Arial"/>
          <w:sz w:val="20"/>
          <w:szCs w:val="20"/>
        </w:rPr>
        <w:t xml:space="preserve">meljiti pregled nastanka filma </w:t>
      </w:r>
      <w:r w:rsidR="006F0A5A" w:rsidRPr="006F0A5A">
        <w:rPr>
          <w:rFonts w:ascii="Arial" w:hAnsi="Arial" w:cs="Arial"/>
          <w:i/>
          <w:sz w:val="20"/>
          <w:szCs w:val="20"/>
        </w:rPr>
        <w:t>Goli</w:t>
      </w:r>
      <w:r w:rsidR="00DD0607">
        <w:rPr>
          <w:rFonts w:ascii="Arial" w:hAnsi="Arial" w:cs="Arial"/>
          <w:sz w:val="20"/>
          <w:szCs w:val="20"/>
        </w:rPr>
        <w:t xml:space="preserve"> i izazova koji su se našli na njegovom putu: od odabira pravog pristupa temi, tehnički</w:t>
      </w:r>
      <w:r w:rsidR="006F0A5A">
        <w:rPr>
          <w:rFonts w:ascii="Arial" w:hAnsi="Arial" w:cs="Arial"/>
          <w:sz w:val="20"/>
          <w:szCs w:val="20"/>
        </w:rPr>
        <w:t>h</w:t>
      </w:r>
      <w:r w:rsidR="00DD0607">
        <w:rPr>
          <w:rFonts w:ascii="Arial" w:hAnsi="Arial" w:cs="Arial"/>
          <w:sz w:val="20"/>
          <w:szCs w:val="20"/>
        </w:rPr>
        <w:t xml:space="preserve"> elemen</w:t>
      </w:r>
      <w:r w:rsidR="006F0A5A">
        <w:rPr>
          <w:rFonts w:ascii="Arial" w:hAnsi="Arial" w:cs="Arial"/>
          <w:sz w:val="20"/>
          <w:szCs w:val="20"/>
        </w:rPr>
        <w:t>at</w:t>
      </w:r>
      <w:r w:rsidR="00DD0607">
        <w:rPr>
          <w:rFonts w:ascii="Arial" w:hAnsi="Arial" w:cs="Arial"/>
          <w:sz w:val="20"/>
          <w:szCs w:val="20"/>
        </w:rPr>
        <w:t xml:space="preserve">a na kojima je film izgrađen pa sve do </w:t>
      </w:r>
      <w:r w:rsidR="003B3A33">
        <w:rPr>
          <w:rFonts w:ascii="Arial" w:hAnsi="Arial" w:cs="Arial"/>
          <w:sz w:val="20"/>
          <w:szCs w:val="20"/>
        </w:rPr>
        <w:t xml:space="preserve">odabranog </w:t>
      </w:r>
      <w:r w:rsidR="00DD0607">
        <w:rPr>
          <w:rFonts w:ascii="Arial" w:hAnsi="Arial" w:cs="Arial"/>
          <w:sz w:val="20"/>
          <w:szCs w:val="20"/>
        </w:rPr>
        <w:t>produkcijskog mod</w:t>
      </w:r>
      <w:r w:rsidR="003B3A33">
        <w:rPr>
          <w:rFonts w:ascii="Arial" w:hAnsi="Arial" w:cs="Arial"/>
          <w:sz w:val="20"/>
          <w:szCs w:val="20"/>
        </w:rPr>
        <w:t>ela.</w:t>
      </w:r>
      <w:r w:rsidR="0071095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10955" w:rsidRPr="00A2266B">
        <w:rPr>
          <w:rFonts w:ascii="Arial" w:hAnsi="Arial" w:cs="Arial"/>
          <w:i/>
          <w:sz w:val="20"/>
          <w:szCs w:val="20"/>
        </w:rPr>
        <w:t>Case</w:t>
      </w:r>
      <w:proofErr w:type="spellEnd"/>
      <w:r w:rsidR="00710955" w:rsidRPr="00A2266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10955" w:rsidRPr="00A2266B">
        <w:rPr>
          <w:rFonts w:ascii="Arial" w:hAnsi="Arial" w:cs="Arial"/>
          <w:i/>
          <w:sz w:val="20"/>
          <w:szCs w:val="20"/>
        </w:rPr>
        <w:t>study</w:t>
      </w:r>
      <w:proofErr w:type="spellEnd"/>
      <w:r w:rsidR="00710955">
        <w:rPr>
          <w:rFonts w:ascii="Arial" w:hAnsi="Arial" w:cs="Arial"/>
          <w:sz w:val="20"/>
          <w:szCs w:val="20"/>
        </w:rPr>
        <w:t xml:space="preserve"> održat će se s početkom u 18:00 sati</w:t>
      </w:r>
      <w:r w:rsidR="006F0A5A">
        <w:rPr>
          <w:rFonts w:ascii="Arial" w:hAnsi="Arial" w:cs="Arial"/>
          <w:sz w:val="20"/>
          <w:szCs w:val="20"/>
        </w:rPr>
        <w:t xml:space="preserve"> u Villi Antonio</w:t>
      </w:r>
      <w:r w:rsidR="00710955">
        <w:rPr>
          <w:rFonts w:ascii="Arial" w:hAnsi="Arial" w:cs="Arial"/>
          <w:sz w:val="20"/>
          <w:szCs w:val="20"/>
        </w:rPr>
        <w:t>, a svi oni koji su propustili pogledati film</w:t>
      </w:r>
      <w:r w:rsidR="00A2266B">
        <w:rPr>
          <w:rFonts w:ascii="Arial" w:hAnsi="Arial" w:cs="Arial"/>
          <w:sz w:val="20"/>
          <w:szCs w:val="20"/>
        </w:rPr>
        <w:t xml:space="preserve"> </w:t>
      </w:r>
      <w:r w:rsidR="00710955">
        <w:rPr>
          <w:rFonts w:ascii="Arial" w:hAnsi="Arial" w:cs="Arial"/>
          <w:sz w:val="20"/>
          <w:szCs w:val="20"/>
        </w:rPr>
        <w:t>imaju priliku to učiniti u 16:30</w:t>
      </w:r>
      <w:r w:rsidR="006F0A5A">
        <w:rPr>
          <w:rFonts w:ascii="Arial" w:hAnsi="Arial" w:cs="Arial"/>
          <w:sz w:val="20"/>
          <w:szCs w:val="20"/>
        </w:rPr>
        <w:t xml:space="preserve"> na istom mjestu</w:t>
      </w:r>
      <w:r w:rsidR="00710955">
        <w:rPr>
          <w:rFonts w:ascii="Arial" w:hAnsi="Arial" w:cs="Arial"/>
          <w:sz w:val="20"/>
          <w:szCs w:val="20"/>
        </w:rPr>
        <w:t>.</w:t>
      </w:r>
    </w:p>
    <w:p w14:paraId="748B023B" w14:textId="77777777" w:rsidR="001E701B" w:rsidRDefault="001E701B" w:rsidP="00350CD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E17E75" w14:textId="4CBD0D12" w:rsidR="001E701B" w:rsidRPr="001E701B" w:rsidRDefault="001E701B" w:rsidP="00350CD4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1E701B">
        <w:rPr>
          <w:rFonts w:ascii="Arial" w:hAnsi="Arial" w:cs="Arial"/>
          <w:sz w:val="20"/>
          <w:szCs w:val="20"/>
          <w:u w:val="single"/>
        </w:rPr>
        <w:t>U konkurenciji još dvije svjetske premijere</w:t>
      </w:r>
    </w:p>
    <w:p w14:paraId="058B8EE0" w14:textId="77D9EAD7" w:rsidR="006F0A5A" w:rsidRDefault="006F0A5A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filmova u konkurenciji, koji počinje u 20:30 na Maloj ljetnoj pozornici, otvorit će svjetska premijera </w:t>
      </w:r>
      <w:r w:rsidR="001E701B">
        <w:rPr>
          <w:rFonts w:ascii="Arial" w:hAnsi="Arial" w:cs="Arial"/>
          <w:sz w:val="20"/>
          <w:szCs w:val="20"/>
        </w:rPr>
        <w:t xml:space="preserve">filma </w:t>
      </w:r>
      <w:r w:rsidR="001E701B" w:rsidRPr="001E701B">
        <w:rPr>
          <w:rFonts w:ascii="Arial" w:hAnsi="Arial" w:cs="Arial"/>
          <w:b/>
          <w:i/>
          <w:sz w:val="20"/>
          <w:szCs w:val="20"/>
        </w:rPr>
        <w:t xml:space="preserve">Vijesti iza </w:t>
      </w:r>
      <w:proofErr w:type="spellStart"/>
      <w:r w:rsidR="001E701B" w:rsidRPr="001E701B">
        <w:rPr>
          <w:rFonts w:ascii="Arial" w:hAnsi="Arial" w:cs="Arial"/>
          <w:b/>
          <w:i/>
          <w:sz w:val="20"/>
          <w:szCs w:val="20"/>
        </w:rPr>
        <w:t>Laayouna</w:t>
      </w:r>
      <w:proofErr w:type="spellEnd"/>
      <w:r w:rsidR="001E701B">
        <w:rPr>
          <w:rFonts w:ascii="Arial" w:hAnsi="Arial" w:cs="Arial"/>
          <w:sz w:val="20"/>
          <w:szCs w:val="20"/>
        </w:rPr>
        <w:t xml:space="preserve"> Đure Gavrana, </w:t>
      </w:r>
      <w:r w:rsidR="00DF5E7C">
        <w:rPr>
          <w:rFonts w:ascii="Arial" w:hAnsi="Arial" w:cs="Arial"/>
          <w:sz w:val="20"/>
          <w:szCs w:val="20"/>
        </w:rPr>
        <w:t xml:space="preserve">starog </w:t>
      </w:r>
      <w:r w:rsidR="001E701B">
        <w:rPr>
          <w:rFonts w:ascii="Arial" w:hAnsi="Arial" w:cs="Arial"/>
          <w:sz w:val="20"/>
          <w:szCs w:val="20"/>
        </w:rPr>
        <w:t>gost</w:t>
      </w:r>
      <w:r w:rsidR="00DF5E7C">
        <w:rPr>
          <w:rFonts w:ascii="Arial" w:hAnsi="Arial" w:cs="Arial"/>
          <w:sz w:val="20"/>
          <w:szCs w:val="20"/>
        </w:rPr>
        <w:t>a</w:t>
      </w:r>
      <w:r w:rsidR="001E70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701B">
        <w:rPr>
          <w:rFonts w:ascii="Arial" w:hAnsi="Arial" w:cs="Arial"/>
          <w:sz w:val="20"/>
          <w:szCs w:val="20"/>
        </w:rPr>
        <w:t>liburnijskog</w:t>
      </w:r>
      <w:proofErr w:type="spellEnd"/>
      <w:r w:rsidR="001E701B">
        <w:rPr>
          <w:rFonts w:ascii="Arial" w:hAnsi="Arial" w:cs="Arial"/>
          <w:sz w:val="20"/>
          <w:szCs w:val="20"/>
        </w:rPr>
        <w:t xml:space="preserve"> festivala. Njegov najnoviji film, donosi priču o </w:t>
      </w:r>
      <w:proofErr w:type="spellStart"/>
      <w:r w:rsidR="001E701B">
        <w:rPr>
          <w:rFonts w:ascii="Arial" w:hAnsi="Arial" w:cs="Arial"/>
          <w:sz w:val="20"/>
          <w:szCs w:val="20"/>
        </w:rPr>
        <w:t>sahravskim</w:t>
      </w:r>
      <w:proofErr w:type="spellEnd"/>
      <w:r w:rsidR="001E701B">
        <w:rPr>
          <w:rFonts w:ascii="Arial" w:hAnsi="Arial" w:cs="Arial"/>
          <w:sz w:val="20"/>
          <w:szCs w:val="20"/>
        </w:rPr>
        <w:t xml:space="preserve"> izbjeglicama čije je glavno oružje glazba. </w:t>
      </w:r>
      <w:r w:rsidR="001E701B" w:rsidRPr="001E701B">
        <w:rPr>
          <w:rFonts w:ascii="Arial" w:hAnsi="Arial" w:cs="Arial"/>
          <w:b/>
          <w:i/>
          <w:sz w:val="20"/>
          <w:szCs w:val="20"/>
        </w:rPr>
        <w:t>Iza lica zrcala</w:t>
      </w:r>
      <w:r w:rsidR="001E701B">
        <w:rPr>
          <w:rFonts w:ascii="Arial" w:hAnsi="Arial" w:cs="Arial"/>
          <w:sz w:val="20"/>
          <w:szCs w:val="20"/>
        </w:rPr>
        <w:t xml:space="preserve"> prikazuje osobnu potragu redateljice, Katarine Zrinke Matijević, za unutarnjim mirom kroz slike prekrasnog ličkog krajolika.</w:t>
      </w:r>
    </w:p>
    <w:p w14:paraId="1B156B0F" w14:textId="2A745328" w:rsidR="00710955" w:rsidRDefault="00B33312" w:rsidP="00350CD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drugom bloku programa, koji započinje od 22:30, bit će prikazana </w:t>
      </w:r>
      <w:r w:rsidR="001E701B">
        <w:rPr>
          <w:rFonts w:ascii="Arial" w:hAnsi="Arial" w:cs="Arial"/>
          <w:sz w:val="20"/>
          <w:szCs w:val="20"/>
        </w:rPr>
        <w:t xml:space="preserve">još </w:t>
      </w:r>
      <w:r>
        <w:rPr>
          <w:rFonts w:ascii="Arial" w:hAnsi="Arial" w:cs="Arial"/>
          <w:sz w:val="20"/>
          <w:szCs w:val="20"/>
        </w:rPr>
        <w:t xml:space="preserve">četiri filma. Blok će otvoriti </w:t>
      </w:r>
      <w:r w:rsidR="001E701B">
        <w:rPr>
          <w:rFonts w:ascii="Arial" w:hAnsi="Arial" w:cs="Arial"/>
          <w:sz w:val="20"/>
          <w:szCs w:val="20"/>
        </w:rPr>
        <w:t xml:space="preserve">posljednja </w:t>
      </w:r>
      <w:r>
        <w:rPr>
          <w:rFonts w:ascii="Arial" w:hAnsi="Arial" w:cs="Arial"/>
          <w:sz w:val="20"/>
          <w:szCs w:val="20"/>
        </w:rPr>
        <w:t>svjetska premijera</w:t>
      </w:r>
      <w:r w:rsidR="001E701B">
        <w:rPr>
          <w:rFonts w:ascii="Arial" w:hAnsi="Arial" w:cs="Arial"/>
          <w:sz w:val="20"/>
          <w:szCs w:val="20"/>
        </w:rPr>
        <w:t xml:space="preserve"> LFF</w:t>
      </w:r>
      <w:r w:rsidR="00DF5E7C">
        <w:rPr>
          <w:rFonts w:ascii="Arial" w:hAnsi="Arial" w:cs="Arial"/>
          <w:sz w:val="20"/>
          <w:szCs w:val="20"/>
        </w:rPr>
        <w:t xml:space="preserve">-a </w:t>
      </w:r>
      <w:r w:rsidR="001E701B">
        <w:rPr>
          <w:rFonts w:ascii="Arial" w:hAnsi="Arial" w:cs="Arial"/>
          <w:sz w:val="20"/>
          <w:szCs w:val="20"/>
        </w:rPr>
        <w:t xml:space="preserve">- film </w:t>
      </w:r>
      <w:r w:rsidR="001E701B" w:rsidRPr="001E701B">
        <w:rPr>
          <w:rFonts w:ascii="Arial" w:hAnsi="Arial" w:cs="Arial"/>
          <w:b/>
          <w:i/>
          <w:sz w:val="20"/>
          <w:szCs w:val="20"/>
        </w:rPr>
        <w:t>Irenino ogledalo</w:t>
      </w:r>
      <w:r w:rsidR="001E701B">
        <w:rPr>
          <w:rFonts w:ascii="Arial" w:hAnsi="Arial" w:cs="Arial"/>
          <w:sz w:val="20"/>
          <w:szCs w:val="20"/>
        </w:rPr>
        <w:t xml:space="preserve"> HRT-ovog </w:t>
      </w:r>
      <w:r w:rsidR="00DF5E7C">
        <w:rPr>
          <w:rFonts w:ascii="Arial" w:hAnsi="Arial" w:cs="Arial"/>
          <w:sz w:val="20"/>
          <w:szCs w:val="20"/>
        </w:rPr>
        <w:t xml:space="preserve">redatelja i montažera Leona </w:t>
      </w:r>
      <w:proofErr w:type="spellStart"/>
      <w:r w:rsidR="00DF5E7C">
        <w:rPr>
          <w:rFonts w:ascii="Arial" w:hAnsi="Arial" w:cs="Arial"/>
          <w:sz w:val="20"/>
          <w:szCs w:val="20"/>
        </w:rPr>
        <w:t>Rizmaula</w:t>
      </w:r>
      <w:proofErr w:type="spellEnd"/>
      <w:r w:rsidR="00DF5E7C">
        <w:rPr>
          <w:rFonts w:ascii="Arial" w:hAnsi="Arial" w:cs="Arial"/>
          <w:sz w:val="20"/>
          <w:szCs w:val="20"/>
        </w:rPr>
        <w:t xml:space="preserve">. Potom će se gledati </w:t>
      </w:r>
      <w:r w:rsidR="00DF5E7C" w:rsidRPr="00DF5E7C">
        <w:rPr>
          <w:rFonts w:ascii="Arial" w:hAnsi="Arial" w:cs="Arial"/>
          <w:b/>
          <w:i/>
          <w:sz w:val="20"/>
          <w:szCs w:val="20"/>
        </w:rPr>
        <w:t>Pravo na rad: Onako kako smo ga ostavile</w:t>
      </w:r>
      <w:r w:rsidR="00DF5E7C">
        <w:rPr>
          <w:rFonts w:ascii="Arial" w:hAnsi="Arial" w:cs="Arial"/>
          <w:sz w:val="20"/>
          <w:szCs w:val="20"/>
        </w:rPr>
        <w:t xml:space="preserve"> najmlađih autora u ovogodišnjoj konkurenciji za nagrade, Marice Lalić i Ivana Lasića. Katarina </w:t>
      </w:r>
      <w:proofErr w:type="spellStart"/>
      <w:r w:rsidR="00DF5E7C">
        <w:rPr>
          <w:rFonts w:ascii="Arial" w:hAnsi="Arial" w:cs="Arial"/>
          <w:sz w:val="20"/>
          <w:szCs w:val="20"/>
        </w:rPr>
        <w:t>Radetić</w:t>
      </w:r>
      <w:proofErr w:type="spellEnd"/>
      <w:r w:rsidR="00DF5E7C">
        <w:rPr>
          <w:rFonts w:ascii="Arial" w:hAnsi="Arial" w:cs="Arial"/>
          <w:sz w:val="20"/>
          <w:szCs w:val="20"/>
        </w:rPr>
        <w:t xml:space="preserve"> stiže na Liburniju s portretom pulskog „one </w:t>
      </w:r>
      <w:proofErr w:type="spellStart"/>
      <w:r w:rsidR="00DF5E7C">
        <w:rPr>
          <w:rFonts w:ascii="Arial" w:hAnsi="Arial" w:cs="Arial"/>
          <w:sz w:val="20"/>
          <w:szCs w:val="20"/>
        </w:rPr>
        <w:t>man</w:t>
      </w:r>
      <w:proofErr w:type="spellEnd"/>
      <w:r w:rsidR="00DF5E7C">
        <w:rPr>
          <w:rFonts w:ascii="Arial" w:hAnsi="Arial" w:cs="Arial"/>
          <w:sz w:val="20"/>
          <w:szCs w:val="20"/>
        </w:rPr>
        <w:t xml:space="preserve"> banda“ </w:t>
      </w:r>
      <w:r w:rsidR="00DF5E7C" w:rsidRPr="00DF5E7C">
        <w:rPr>
          <w:rFonts w:ascii="Arial" w:hAnsi="Arial" w:cs="Arial"/>
          <w:b/>
          <w:i/>
          <w:sz w:val="20"/>
          <w:szCs w:val="20"/>
        </w:rPr>
        <w:t>Cile</w:t>
      </w:r>
      <w:r w:rsidR="00DF5E7C">
        <w:rPr>
          <w:rFonts w:ascii="Arial" w:hAnsi="Arial" w:cs="Arial"/>
          <w:sz w:val="20"/>
          <w:szCs w:val="20"/>
        </w:rPr>
        <w:t xml:space="preserve">, a natjecateljski program zatvara duhoviti </w:t>
      </w:r>
      <w:r w:rsidR="00DF5E7C" w:rsidRPr="00DF5E7C">
        <w:rPr>
          <w:rFonts w:ascii="Arial" w:hAnsi="Arial" w:cs="Arial"/>
          <w:b/>
          <w:i/>
          <w:sz w:val="20"/>
          <w:szCs w:val="20"/>
        </w:rPr>
        <w:t>Turizam!</w:t>
      </w:r>
      <w:r w:rsidR="00DF5E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5E7C">
        <w:rPr>
          <w:rFonts w:ascii="Arial" w:hAnsi="Arial" w:cs="Arial"/>
          <w:sz w:val="20"/>
          <w:szCs w:val="20"/>
        </w:rPr>
        <w:t>Tonćija</w:t>
      </w:r>
      <w:proofErr w:type="spellEnd"/>
      <w:r w:rsidR="00DF5E7C">
        <w:rPr>
          <w:rFonts w:ascii="Arial" w:hAnsi="Arial" w:cs="Arial"/>
          <w:sz w:val="20"/>
          <w:szCs w:val="20"/>
        </w:rPr>
        <w:t xml:space="preserve"> Gaćine koji se upravo vratio s nagradom za najboljeg nadolazećeg mladog filmaša s 15. </w:t>
      </w:r>
      <w:proofErr w:type="spellStart"/>
      <w:r w:rsidR="00DF5E7C">
        <w:rPr>
          <w:rFonts w:ascii="Arial" w:hAnsi="Arial" w:cs="Arial"/>
          <w:sz w:val="20"/>
          <w:szCs w:val="20"/>
        </w:rPr>
        <w:t>DokuFesta</w:t>
      </w:r>
      <w:proofErr w:type="spellEnd"/>
      <w:r w:rsidR="00DF5E7C">
        <w:rPr>
          <w:rFonts w:ascii="Arial" w:hAnsi="Arial" w:cs="Arial"/>
          <w:sz w:val="20"/>
          <w:szCs w:val="20"/>
        </w:rPr>
        <w:t xml:space="preserve"> (Prizren, Kosovo).</w:t>
      </w:r>
    </w:p>
    <w:p w14:paraId="61836C1B" w14:textId="77777777" w:rsidR="00DF5E7C" w:rsidRPr="006F0A5A" w:rsidRDefault="00DF5E7C" w:rsidP="00350CD4">
      <w:pPr>
        <w:spacing w:after="0"/>
        <w:jc w:val="both"/>
        <w:rPr>
          <w:rFonts w:ascii="Arial" w:hAnsi="Arial" w:cs="Arial"/>
        </w:rPr>
      </w:pPr>
    </w:p>
    <w:p w14:paraId="1D46B035" w14:textId="5F4A2C5B" w:rsidR="00793A6E" w:rsidRPr="006F0A5A" w:rsidRDefault="00793A6E" w:rsidP="00350CD4">
      <w:pPr>
        <w:spacing w:after="0"/>
        <w:jc w:val="both"/>
        <w:rPr>
          <w:rFonts w:ascii="Arial" w:hAnsi="Arial" w:cs="Arial"/>
          <w:color w:val="000000"/>
          <w:sz w:val="20"/>
          <w:shd w:val="clear" w:color="auto" w:fill="FFFFFF"/>
        </w:rPr>
      </w:pPr>
      <w:r w:rsidRPr="006F0A5A">
        <w:rPr>
          <w:rFonts w:ascii="Arial" w:hAnsi="Arial" w:cs="Arial"/>
          <w:sz w:val="20"/>
        </w:rPr>
        <w:t>Kao i prethodn</w:t>
      </w:r>
      <w:r w:rsidR="006F0A5A" w:rsidRPr="006F0A5A">
        <w:rPr>
          <w:rFonts w:ascii="Arial" w:hAnsi="Arial" w:cs="Arial"/>
          <w:sz w:val="20"/>
        </w:rPr>
        <w:t>e</w:t>
      </w:r>
      <w:r w:rsidRPr="006F0A5A">
        <w:rPr>
          <w:rFonts w:ascii="Arial" w:hAnsi="Arial" w:cs="Arial"/>
          <w:sz w:val="20"/>
        </w:rPr>
        <w:t xml:space="preserve"> večeri, </w:t>
      </w:r>
      <w:r w:rsidR="006F0A5A" w:rsidRPr="006F0A5A">
        <w:rPr>
          <w:rFonts w:ascii="Arial" w:hAnsi="Arial" w:cs="Arial"/>
          <w:sz w:val="20"/>
        </w:rPr>
        <w:t xml:space="preserve">druženje se nastavlja i nakon filmova. </w:t>
      </w:r>
      <w:proofErr w:type="spellStart"/>
      <w:r w:rsidR="006F0A5A" w:rsidRPr="006F0A5A">
        <w:rPr>
          <w:rFonts w:ascii="Arial" w:hAnsi="Arial" w:cs="Arial"/>
          <w:sz w:val="20"/>
        </w:rPr>
        <w:t>A</w:t>
      </w:r>
      <w:r w:rsidRPr="006F0A5A">
        <w:rPr>
          <w:rFonts w:ascii="Arial" w:hAnsi="Arial" w:cs="Arial"/>
          <w:sz w:val="20"/>
        </w:rPr>
        <w:t>fter</w:t>
      </w:r>
      <w:proofErr w:type="spellEnd"/>
      <w:r w:rsidRPr="006F0A5A">
        <w:rPr>
          <w:rFonts w:ascii="Arial" w:hAnsi="Arial" w:cs="Arial"/>
          <w:sz w:val="20"/>
        </w:rPr>
        <w:t xml:space="preserve"> party u </w:t>
      </w:r>
      <w:proofErr w:type="spellStart"/>
      <w:r w:rsidRPr="006F0A5A">
        <w:rPr>
          <w:rFonts w:ascii="Arial" w:hAnsi="Arial" w:cs="Arial"/>
          <w:sz w:val="20"/>
        </w:rPr>
        <w:t>Caffe</w:t>
      </w:r>
      <w:proofErr w:type="spellEnd"/>
      <w:r w:rsidRPr="006F0A5A">
        <w:rPr>
          <w:rFonts w:ascii="Arial" w:hAnsi="Arial" w:cs="Arial"/>
          <w:sz w:val="20"/>
        </w:rPr>
        <w:t xml:space="preserve"> bar</w:t>
      </w:r>
      <w:r w:rsidR="006F0A5A" w:rsidRPr="006F0A5A">
        <w:rPr>
          <w:rFonts w:ascii="Arial" w:hAnsi="Arial" w:cs="Arial"/>
          <w:sz w:val="20"/>
        </w:rPr>
        <w:t>u</w:t>
      </w:r>
      <w:r w:rsidRPr="006F0A5A">
        <w:rPr>
          <w:rFonts w:ascii="Arial" w:hAnsi="Arial" w:cs="Arial"/>
          <w:sz w:val="20"/>
        </w:rPr>
        <w:t xml:space="preserve"> </w:t>
      </w:r>
      <w:proofErr w:type="spellStart"/>
      <w:r w:rsidRPr="006F0A5A">
        <w:rPr>
          <w:rFonts w:ascii="Arial" w:hAnsi="Arial" w:cs="Arial"/>
          <w:sz w:val="20"/>
        </w:rPr>
        <w:t>Eugenian</w:t>
      </w:r>
      <w:proofErr w:type="spellEnd"/>
      <w:r w:rsidRPr="006F0A5A">
        <w:rPr>
          <w:rFonts w:ascii="Arial" w:hAnsi="Arial" w:cs="Arial"/>
          <w:sz w:val="20"/>
        </w:rPr>
        <w:t>, službeno</w:t>
      </w:r>
      <w:r w:rsidR="006F0A5A">
        <w:rPr>
          <w:rFonts w:ascii="Arial" w:hAnsi="Arial" w:cs="Arial"/>
          <w:sz w:val="20"/>
        </w:rPr>
        <w:t>m</w:t>
      </w:r>
      <w:r w:rsidRPr="006F0A5A">
        <w:rPr>
          <w:rFonts w:ascii="Arial" w:hAnsi="Arial" w:cs="Arial"/>
          <w:sz w:val="20"/>
        </w:rPr>
        <w:t xml:space="preserve"> okupljališt</w:t>
      </w:r>
      <w:r w:rsidR="006F0A5A">
        <w:rPr>
          <w:rFonts w:ascii="Arial" w:hAnsi="Arial" w:cs="Arial"/>
          <w:sz w:val="20"/>
        </w:rPr>
        <w:t>u</w:t>
      </w:r>
      <w:r w:rsidRPr="006F0A5A">
        <w:rPr>
          <w:rFonts w:ascii="Arial" w:hAnsi="Arial" w:cs="Arial"/>
          <w:sz w:val="20"/>
        </w:rPr>
        <w:t xml:space="preserve"> festivala, </w:t>
      </w:r>
      <w:r w:rsidR="006F0A5A">
        <w:rPr>
          <w:rFonts w:ascii="Arial" w:hAnsi="Arial" w:cs="Arial"/>
          <w:sz w:val="20"/>
        </w:rPr>
        <w:t>započinje poslije ponoći a slušat će se</w:t>
      </w:r>
      <w:r w:rsidRPr="006F0A5A">
        <w:rPr>
          <w:rFonts w:ascii="Arial" w:hAnsi="Arial" w:cs="Arial"/>
          <w:sz w:val="20"/>
        </w:rPr>
        <w:t xml:space="preserve"> </w:t>
      </w:r>
      <w:r w:rsidRPr="006F0A5A">
        <w:rPr>
          <w:rFonts w:ascii="Arial" w:hAnsi="Arial" w:cs="Arial"/>
          <w:color w:val="1D2129"/>
          <w:sz w:val="20"/>
          <w:shd w:val="clear" w:color="auto" w:fill="FFFFFF"/>
        </w:rPr>
        <w:t>"</w:t>
      </w:r>
      <w:proofErr w:type="spellStart"/>
      <w:r w:rsidRPr="006F0A5A">
        <w:rPr>
          <w:rFonts w:ascii="Arial" w:hAnsi="Arial" w:cs="Arial"/>
          <w:color w:val="1D2129"/>
          <w:sz w:val="20"/>
          <w:shd w:val="clear" w:color="auto" w:fill="FFFFFF"/>
        </w:rPr>
        <w:t>Időjárás</w:t>
      </w:r>
      <w:proofErr w:type="spellEnd"/>
      <w:r w:rsidRPr="006F0A5A">
        <w:rPr>
          <w:rFonts w:ascii="Arial" w:hAnsi="Arial" w:cs="Arial"/>
          <w:color w:val="1D2129"/>
          <w:sz w:val="20"/>
          <w:shd w:val="clear" w:color="auto" w:fill="FFFFFF"/>
        </w:rPr>
        <w:t xml:space="preserve"> </w:t>
      </w:r>
      <w:proofErr w:type="spellStart"/>
      <w:r w:rsidRPr="006F0A5A">
        <w:rPr>
          <w:rFonts w:ascii="Arial" w:hAnsi="Arial" w:cs="Arial"/>
          <w:color w:val="1D2129"/>
          <w:sz w:val="20"/>
          <w:shd w:val="clear" w:color="auto" w:fill="FFFFFF"/>
        </w:rPr>
        <w:t>férfiak</w:t>
      </w:r>
      <w:proofErr w:type="spellEnd"/>
      <w:r w:rsidRPr="006F0A5A">
        <w:rPr>
          <w:rFonts w:ascii="Arial" w:hAnsi="Arial" w:cs="Arial"/>
          <w:color w:val="1D2129"/>
          <w:sz w:val="20"/>
          <w:shd w:val="clear" w:color="auto" w:fill="FFFFFF"/>
        </w:rPr>
        <w:t>"</w:t>
      </w:r>
      <w:r w:rsidRPr="006F0A5A">
        <w:rPr>
          <w:rFonts w:ascii="Arial" w:hAnsi="Arial" w:cs="Arial"/>
          <w:color w:val="000000"/>
          <w:sz w:val="20"/>
          <w:shd w:val="clear" w:color="auto" w:fill="FFFFFF"/>
        </w:rPr>
        <w:t>, ljetni program radio emisije 'Art Velvet' koju uređuje Dino Grgurić.</w:t>
      </w:r>
    </w:p>
    <w:p w14:paraId="1FFEC218" w14:textId="77777777" w:rsidR="00330B8E" w:rsidRPr="006F0A5A" w:rsidRDefault="00330B8E" w:rsidP="00891B1E">
      <w:pPr>
        <w:spacing w:after="0"/>
        <w:jc w:val="both"/>
        <w:rPr>
          <w:rFonts w:ascii="Arial" w:hAnsi="Arial" w:cs="Arial"/>
          <w:sz w:val="18"/>
          <w:szCs w:val="20"/>
        </w:rPr>
      </w:pPr>
    </w:p>
    <w:p w14:paraId="1613FD26" w14:textId="7EB0953A" w:rsidR="00FC71DB" w:rsidRDefault="00FC71DB" w:rsidP="00891B1E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Ulaz na sva popratna </w:t>
      </w:r>
      <w:r w:rsidR="00891B1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ogađanja </w:t>
      </w:r>
      <w:r w:rsidR="00C629BA">
        <w:rPr>
          <w:rFonts w:ascii="Arial" w:hAnsi="Arial" w:cs="Arial"/>
          <w:sz w:val="20"/>
          <w:szCs w:val="20"/>
        </w:rPr>
        <w:t xml:space="preserve">(u </w:t>
      </w:r>
      <w:proofErr w:type="spellStart"/>
      <w:r w:rsidR="00C629BA">
        <w:rPr>
          <w:rFonts w:ascii="Arial" w:hAnsi="Arial" w:cs="Arial"/>
          <w:sz w:val="20"/>
          <w:szCs w:val="20"/>
        </w:rPr>
        <w:t>Caffe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baru </w:t>
      </w:r>
      <w:proofErr w:type="spellStart"/>
      <w:r w:rsidR="00C629BA">
        <w:rPr>
          <w:rFonts w:ascii="Arial" w:hAnsi="Arial" w:cs="Arial"/>
          <w:sz w:val="20"/>
          <w:szCs w:val="20"/>
        </w:rPr>
        <w:t>Eugenian</w:t>
      </w:r>
      <w:proofErr w:type="spellEnd"/>
      <w:r w:rsidR="00C629BA">
        <w:rPr>
          <w:rFonts w:ascii="Arial" w:hAnsi="Arial" w:cs="Arial"/>
          <w:sz w:val="20"/>
          <w:szCs w:val="20"/>
        </w:rPr>
        <w:t xml:space="preserve"> i Villi Antonio) </w:t>
      </w:r>
      <w:r w:rsidR="001E701B">
        <w:rPr>
          <w:rFonts w:ascii="Arial" w:hAnsi="Arial" w:cs="Arial"/>
          <w:sz w:val="20"/>
          <w:szCs w:val="20"/>
        </w:rPr>
        <w:t>je slobodan.</w:t>
      </w:r>
    </w:p>
    <w:p w14:paraId="164EEABF" w14:textId="77777777" w:rsidR="001E701B" w:rsidRDefault="001E701B" w:rsidP="00891B1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A4943B" w14:textId="5F8E9D78" w:rsidR="00BB5E08" w:rsidRDefault="00503C2F" w:rsidP="00891B1E">
      <w:pPr>
        <w:spacing w:after="0"/>
        <w:jc w:val="both"/>
        <w:rPr>
          <w:rFonts w:ascii="Arial" w:hAnsi="Arial" w:cs="Arial"/>
          <w:color w:val="595959" w:themeColor="text1" w:themeTint="A6"/>
          <w:sz w:val="18"/>
          <w:szCs w:val="20"/>
        </w:rPr>
      </w:pPr>
      <w:r>
        <w:rPr>
          <w:rFonts w:ascii="Arial" w:hAnsi="Arial" w:cs="Arial"/>
          <w:color w:val="595959" w:themeColor="text1" w:themeTint="A6"/>
          <w:sz w:val="18"/>
          <w:szCs w:val="20"/>
        </w:rPr>
        <w:t xml:space="preserve">14. 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Lib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urnia Film Festival organizira U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druga Liburnia Film Festival, suorganizatori su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Restart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i Udruga Delta, a partner Festival Opatija. Prijatelji festivala su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Filmaktiv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, Institut dokumentarnog filma iz Praga i Balkan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Documentary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</w:t>
      </w:r>
      <w:proofErr w:type="spellStart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Center</w:t>
      </w:r>
      <w:proofErr w:type="spellEnd"/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>. Program se izvodi uz podršku Hrvatskog audiovizualnog centra, Društva hrvatskih filmskih redatelja, Grada Opatije, Primorsko-goranske županije, Turističke zajednice grada Opatije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 brojnih prijatelja festivala te,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naravno</w:t>
      </w:r>
      <w:r w:rsidR="00657D77">
        <w:rPr>
          <w:rFonts w:ascii="Arial" w:hAnsi="Arial" w:cs="Arial"/>
          <w:color w:val="595959" w:themeColor="text1" w:themeTint="A6"/>
          <w:sz w:val="18"/>
          <w:szCs w:val="20"/>
        </w:rPr>
        <w:t>,</w:t>
      </w:r>
      <w:r w:rsidRPr="00503C2F">
        <w:rPr>
          <w:rFonts w:ascii="Arial" w:hAnsi="Arial" w:cs="Arial"/>
          <w:color w:val="595959" w:themeColor="text1" w:themeTint="A6"/>
          <w:sz w:val="18"/>
          <w:szCs w:val="20"/>
        </w:rPr>
        <w:t xml:space="preserve"> vjerne festivalske publike.</w:t>
      </w:r>
    </w:p>
    <w:sectPr w:rsidR="00BB5E08" w:rsidSect="00FF041C">
      <w:headerReference w:type="default" r:id="rId7"/>
      <w:pgSz w:w="11906" w:h="16838"/>
      <w:pgMar w:top="1134" w:right="1134" w:bottom="113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E67F84" w14:textId="77777777" w:rsidR="00620711" w:rsidRDefault="00620711" w:rsidP="00C3134B">
      <w:pPr>
        <w:spacing w:after="0" w:line="240" w:lineRule="auto"/>
      </w:pPr>
      <w:r>
        <w:separator/>
      </w:r>
    </w:p>
  </w:endnote>
  <w:endnote w:type="continuationSeparator" w:id="0">
    <w:p w14:paraId="75B9B0A4" w14:textId="77777777" w:rsidR="00620711" w:rsidRDefault="00620711" w:rsidP="00C3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A1ADE" w14:textId="77777777" w:rsidR="00620711" w:rsidRDefault="00620711" w:rsidP="00C3134B">
      <w:pPr>
        <w:spacing w:after="0" w:line="240" w:lineRule="auto"/>
      </w:pPr>
      <w:r>
        <w:separator/>
      </w:r>
    </w:p>
  </w:footnote>
  <w:footnote w:type="continuationSeparator" w:id="0">
    <w:p w14:paraId="046ED6E1" w14:textId="77777777" w:rsidR="00620711" w:rsidRDefault="00620711" w:rsidP="00C3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E1D8F" w14:textId="77777777" w:rsidR="00427A55" w:rsidRDefault="00427A55">
    <w:pPr>
      <w:pStyle w:val="Zaglavlje"/>
    </w:pPr>
    <w:r>
      <w:rPr>
        <w:noProof/>
        <w:lang w:eastAsia="hr-HR"/>
      </w:rPr>
      <w:drawing>
        <wp:inline distT="0" distB="0" distL="0" distR="0" wp14:anchorId="1D7B5449" wp14:editId="1F5D3BB4">
          <wp:extent cx="6084000" cy="1101600"/>
          <wp:effectExtent l="0" t="0" r="0" b="381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ff2016_web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0" cy="11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20EA31" w14:textId="77777777" w:rsidR="00427A55" w:rsidRDefault="00427A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C8"/>
    <w:rsid w:val="00012C8E"/>
    <w:rsid w:val="00030633"/>
    <w:rsid w:val="0006093D"/>
    <w:rsid w:val="00081B66"/>
    <w:rsid w:val="00092474"/>
    <w:rsid w:val="000A7934"/>
    <w:rsid w:val="000B21B0"/>
    <w:rsid w:val="000B4792"/>
    <w:rsid w:val="001260BE"/>
    <w:rsid w:val="00140DD9"/>
    <w:rsid w:val="001648D4"/>
    <w:rsid w:val="001935E0"/>
    <w:rsid w:val="001A188F"/>
    <w:rsid w:val="001A4098"/>
    <w:rsid w:val="001B59DA"/>
    <w:rsid w:val="001E0C2F"/>
    <w:rsid w:val="001E701B"/>
    <w:rsid w:val="00217731"/>
    <w:rsid w:val="0022549C"/>
    <w:rsid w:val="00235FB4"/>
    <w:rsid w:val="00251C9A"/>
    <w:rsid w:val="00285143"/>
    <w:rsid w:val="00294737"/>
    <w:rsid w:val="00296C84"/>
    <w:rsid w:val="00305339"/>
    <w:rsid w:val="00305D5D"/>
    <w:rsid w:val="00330B8E"/>
    <w:rsid w:val="00336E33"/>
    <w:rsid w:val="00337980"/>
    <w:rsid w:val="00343EBC"/>
    <w:rsid w:val="00350CD4"/>
    <w:rsid w:val="00380472"/>
    <w:rsid w:val="00391167"/>
    <w:rsid w:val="00392292"/>
    <w:rsid w:val="003A4431"/>
    <w:rsid w:val="003A77FD"/>
    <w:rsid w:val="003B3A33"/>
    <w:rsid w:val="003B7031"/>
    <w:rsid w:val="00427A55"/>
    <w:rsid w:val="0046789E"/>
    <w:rsid w:val="00487BD3"/>
    <w:rsid w:val="00492028"/>
    <w:rsid w:val="004C1099"/>
    <w:rsid w:val="004D059C"/>
    <w:rsid w:val="004E01A9"/>
    <w:rsid w:val="00503C2F"/>
    <w:rsid w:val="00506349"/>
    <w:rsid w:val="00576C49"/>
    <w:rsid w:val="005A09BB"/>
    <w:rsid w:val="005C48D2"/>
    <w:rsid w:val="00607E43"/>
    <w:rsid w:val="00615C6A"/>
    <w:rsid w:val="00620711"/>
    <w:rsid w:val="00620CCC"/>
    <w:rsid w:val="00625DE8"/>
    <w:rsid w:val="00657D77"/>
    <w:rsid w:val="006727EE"/>
    <w:rsid w:val="00681CBF"/>
    <w:rsid w:val="006835D8"/>
    <w:rsid w:val="00686883"/>
    <w:rsid w:val="0069776F"/>
    <w:rsid w:val="006C7D92"/>
    <w:rsid w:val="006F0A5A"/>
    <w:rsid w:val="00710955"/>
    <w:rsid w:val="007139FA"/>
    <w:rsid w:val="007208FD"/>
    <w:rsid w:val="00754203"/>
    <w:rsid w:val="00777327"/>
    <w:rsid w:val="00793A6E"/>
    <w:rsid w:val="007C34C0"/>
    <w:rsid w:val="008275E6"/>
    <w:rsid w:val="00836CB7"/>
    <w:rsid w:val="00857233"/>
    <w:rsid w:val="00891B1E"/>
    <w:rsid w:val="008A4FC8"/>
    <w:rsid w:val="00913919"/>
    <w:rsid w:val="00953B84"/>
    <w:rsid w:val="00963648"/>
    <w:rsid w:val="00973C2B"/>
    <w:rsid w:val="0097426D"/>
    <w:rsid w:val="00980E89"/>
    <w:rsid w:val="009E3746"/>
    <w:rsid w:val="00A2266B"/>
    <w:rsid w:val="00A3629F"/>
    <w:rsid w:val="00A4388A"/>
    <w:rsid w:val="00A45585"/>
    <w:rsid w:val="00A564F4"/>
    <w:rsid w:val="00A62CE3"/>
    <w:rsid w:val="00A653F5"/>
    <w:rsid w:val="00AA7594"/>
    <w:rsid w:val="00AB6E72"/>
    <w:rsid w:val="00AF7C26"/>
    <w:rsid w:val="00B01940"/>
    <w:rsid w:val="00B21D10"/>
    <w:rsid w:val="00B31C03"/>
    <w:rsid w:val="00B33312"/>
    <w:rsid w:val="00B434F2"/>
    <w:rsid w:val="00B514B4"/>
    <w:rsid w:val="00B54C33"/>
    <w:rsid w:val="00B55012"/>
    <w:rsid w:val="00B717C1"/>
    <w:rsid w:val="00BB5E08"/>
    <w:rsid w:val="00BD0F61"/>
    <w:rsid w:val="00BD7C93"/>
    <w:rsid w:val="00C23314"/>
    <w:rsid w:val="00C30E38"/>
    <w:rsid w:val="00C3134B"/>
    <w:rsid w:val="00C361D6"/>
    <w:rsid w:val="00C561F0"/>
    <w:rsid w:val="00C60A71"/>
    <w:rsid w:val="00C629BA"/>
    <w:rsid w:val="00CF3CFA"/>
    <w:rsid w:val="00D00933"/>
    <w:rsid w:val="00D05A00"/>
    <w:rsid w:val="00D426F6"/>
    <w:rsid w:val="00DC1219"/>
    <w:rsid w:val="00DD0607"/>
    <w:rsid w:val="00DF5E7C"/>
    <w:rsid w:val="00E20C4E"/>
    <w:rsid w:val="00E26F89"/>
    <w:rsid w:val="00E30321"/>
    <w:rsid w:val="00E4684A"/>
    <w:rsid w:val="00E571A8"/>
    <w:rsid w:val="00E70110"/>
    <w:rsid w:val="00E85FEE"/>
    <w:rsid w:val="00E90331"/>
    <w:rsid w:val="00E94DE2"/>
    <w:rsid w:val="00EC0F0F"/>
    <w:rsid w:val="00EC2197"/>
    <w:rsid w:val="00ED09FD"/>
    <w:rsid w:val="00ED56E6"/>
    <w:rsid w:val="00ED5B89"/>
    <w:rsid w:val="00EF4E7E"/>
    <w:rsid w:val="00F459D2"/>
    <w:rsid w:val="00F53305"/>
    <w:rsid w:val="00F771D8"/>
    <w:rsid w:val="00FA1156"/>
    <w:rsid w:val="00FC10ED"/>
    <w:rsid w:val="00FC71DB"/>
    <w:rsid w:val="00FE3C92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180055"/>
  <w15:docId w15:val="{F0CB58D7-FEEA-4B4E-98C9-AD084D57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E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134B"/>
  </w:style>
  <w:style w:type="paragraph" w:styleId="Podnoje">
    <w:name w:val="footer"/>
    <w:basedOn w:val="Normal"/>
    <w:link w:val="PodnojeChar"/>
    <w:uiPriority w:val="99"/>
    <w:unhideWhenUsed/>
    <w:rsid w:val="00C3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134B"/>
  </w:style>
  <w:style w:type="character" w:styleId="Referencakomentara">
    <w:name w:val="annotation reference"/>
    <w:basedOn w:val="Zadanifontodlomka"/>
    <w:uiPriority w:val="99"/>
    <w:semiHidden/>
    <w:unhideWhenUsed/>
    <w:rsid w:val="006835D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835D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835D8"/>
    <w:rPr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6835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83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35D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6835D8"/>
    <w:rPr>
      <w:color w:val="954F72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2549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254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C000-4958-43F8-853C-09041F30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Udruga Delta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hana</cp:lastModifiedBy>
  <cp:revision>4</cp:revision>
  <cp:lastPrinted>2016-08-10T11:09:00Z</cp:lastPrinted>
  <dcterms:created xsi:type="dcterms:W3CDTF">2016-08-24T09:23:00Z</dcterms:created>
  <dcterms:modified xsi:type="dcterms:W3CDTF">2016-08-24T14:06:00Z</dcterms:modified>
</cp:coreProperties>
</file>